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7C" w:rsidRPr="00E13D60" w:rsidRDefault="00115124" w:rsidP="008F0688">
      <w:pPr>
        <w:pStyle w:val="1"/>
        <w:ind w:left="540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1003935" cy="878840"/>
                <wp:effectExtent l="0" t="2540" r="0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67C" w:rsidRPr="004323BF" w:rsidRDefault="00115124" w:rsidP="00EB767C">
                            <w:pPr>
                              <w:pStyle w:val="1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4865" cy="59626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4865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pt;margin-top:-9pt;width:79.05pt;height:69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" stroked="f">
                <v:textbox style="mso-fit-shape-to-text:t">
                  <w:txbxContent>
                    <w:p w:rsidR="00EB767C" w:rsidRPr="004323BF" w:rsidRDefault="00115124" w:rsidP="00EB767C">
                      <w:pPr>
                        <w:pStyle w:val="1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4865" cy="59626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4865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B767C" w:rsidRPr="00EB767C">
        <w:rPr>
          <w:sz w:val="18"/>
          <w:szCs w:val="18"/>
          <w:lang w:val="uk-UA"/>
        </w:rPr>
        <w:t xml:space="preserve"> </w:t>
      </w:r>
      <w:r w:rsidR="00EB767C">
        <w:rPr>
          <w:sz w:val="18"/>
          <w:szCs w:val="18"/>
          <w:lang w:val="uk-UA"/>
        </w:rPr>
        <w:t xml:space="preserve">                      </w:t>
      </w:r>
      <w:r w:rsidR="008F0688" w:rsidRPr="008F0688">
        <w:rPr>
          <w:sz w:val="18"/>
          <w:szCs w:val="18"/>
        </w:rPr>
        <w:t xml:space="preserve">      </w:t>
      </w:r>
      <w:r w:rsidR="00EB767C" w:rsidRPr="00E13D60">
        <w:rPr>
          <w:sz w:val="16"/>
          <w:szCs w:val="16"/>
          <w:lang w:val="uk-UA"/>
        </w:rPr>
        <w:t>Н А У К О В О</w:t>
      </w:r>
      <w:r w:rsidR="00EB767C" w:rsidRPr="00E13D60">
        <w:rPr>
          <w:sz w:val="16"/>
          <w:szCs w:val="16"/>
        </w:rPr>
        <w:t xml:space="preserve"> </w:t>
      </w:r>
      <w:r w:rsidR="00EB767C" w:rsidRPr="00E13D60">
        <w:rPr>
          <w:sz w:val="16"/>
          <w:szCs w:val="16"/>
          <w:lang w:val="uk-UA"/>
        </w:rPr>
        <w:t>-</w:t>
      </w:r>
      <w:r w:rsidR="00EB767C" w:rsidRPr="00E13D60">
        <w:rPr>
          <w:sz w:val="16"/>
          <w:szCs w:val="16"/>
        </w:rPr>
        <w:t xml:space="preserve"> </w:t>
      </w:r>
      <w:r w:rsidR="00EB767C" w:rsidRPr="00E13D60">
        <w:rPr>
          <w:sz w:val="16"/>
          <w:szCs w:val="16"/>
          <w:lang w:val="uk-UA"/>
        </w:rPr>
        <w:t xml:space="preserve">В И Р О Б Н И Ч А  </w:t>
      </w:r>
      <w:r w:rsidR="00EB767C" w:rsidRPr="00E13D60">
        <w:rPr>
          <w:sz w:val="16"/>
          <w:szCs w:val="16"/>
        </w:rPr>
        <w:t xml:space="preserve"> </w:t>
      </w:r>
      <w:r w:rsidR="00EB767C" w:rsidRPr="00E13D60">
        <w:rPr>
          <w:sz w:val="16"/>
          <w:szCs w:val="16"/>
          <w:lang w:val="uk-UA"/>
        </w:rPr>
        <w:t xml:space="preserve">Ф І Р М А  </w:t>
      </w:r>
      <w:r w:rsidR="00EB767C" w:rsidRPr="00E13D60">
        <w:rPr>
          <w:sz w:val="16"/>
          <w:szCs w:val="16"/>
        </w:rPr>
        <w:t xml:space="preserve"> </w:t>
      </w:r>
      <w:r w:rsidR="00EB767C" w:rsidRPr="00E13D60">
        <w:rPr>
          <w:rFonts w:cs="Arial"/>
          <w:sz w:val="16"/>
          <w:szCs w:val="16"/>
          <w:lang w:val="uk-UA"/>
        </w:rPr>
        <w:t>”</w:t>
      </w:r>
      <w:r w:rsidR="00EB767C" w:rsidRPr="00E13D60">
        <w:rPr>
          <w:sz w:val="16"/>
          <w:szCs w:val="16"/>
          <w:lang w:val="uk-UA"/>
        </w:rPr>
        <w:t>Г Р І С</w:t>
      </w:r>
      <w:r w:rsidR="00EB767C" w:rsidRPr="00E13D60">
        <w:rPr>
          <w:rFonts w:cs="Arial"/>
          <w:sz w:val="16"/>
          <w:szCs w:val="16"/>
          <w:lang w:val="uk-UA"/>
        </w:rPr>
        <w:t>”</w:t>
      </w:r>
    </w:p>
    <w:p w:rsidR="00EB767C" w:rsidRPr="00E13D60" w:rsidRDefault="00EB767C" w:rsidP="008F0688">
      <w:pPr>
        <w:ind w:left="540" w:right="-198"/>
        <w:jc w:val="both"/>
        <w:rPr>
          <w:rFonts w:ascii="Arial" w:hAnsi="Arial"/>
          <w:sz w:val="16"/>
          <w:szCs w:val="16"/>
          <w:lang w:val="uk-UA"/>
        </w:rPr>
      </w:pPr>
      <w:r w:rsidRPr="00E13D60">
        <w:rPr>
          <w:rFonts w:ascii="Arial" w:hAnsi="Arial"/>
          <w:sz w:val="16"/>
          <w:szCs w:val="16"/>
          <w:lang w:val="uk-UA"/>
        </w:rPr>
        <w:t xml:space="preserve">                          </w:t>
      </w:r>
      <w:r w:rsidR="008F0688" w:rsidRPr="008F0688">
        <w:rPr>
          <w:rFonts w:ascii="Arial" w:hAnsi="Arial"/>
          <w:sz w:val="16"/>
          <w:szCs w:val="16"/>
        </w:rPr>
        <w:t xml:space="preserve">     </w:t>
      </w:r>
      <w:r w:rsidRPr="00E13D60">
        <w:rPr>
          <w:rFonts w:ascii="Arial" w:hAnsi="Arial"/>
          <w:sz w:val="16"/>
          <w:szCs w:val="16"/>
          <w:lang w:val="uk-UA"/>
        </w:rPr>
        <w:t xml:space="preserve">вул. Сім’ї Сосніних, </w:t>
      </w:r>
      <w:smartTag w:uri="urn:schemas-microsoft-com:office:smarttags" w:element="metricconverter">
        <w:smartTagPr>
          <w:attr w:name="ProductID" w:val="3, м"/>
        </w:smartTagPr>
        <w:r w:rsidRPr="00E13D60">
          <w:rPr>
            <w:rFonts w:ascii="Arial" w:hAnsi="Arial"/>
            <w:sz w:val="16"/>
            <w:szCs w:val="16"/>
            <w:lang w:val="uk-UA"/>
          </w:rPr>
          <w:t>3, м</w:t>
        </w:r>
      </w:smartTag>
      <w:r w:rsidRPr="00E13D60">
        <w:rPr>
          <w:rFonts w:ascii="Arial" w:hAnsi="Arial"/>
          <w:sz w:val="16"/>
          <w:szCs w:val="16"/>
          <w:lang w:val="uk-UA"/>
        </w:rPr>
        <w:t xml:space="preserve">. Київ, 03680,  </w:t>
      </w:r>
    </w:p>
    <w:p w:rsidR="00EB767C" w:rsidRPr="00E13D60" w:rsidRDefault="00EB767C" w:rsidP="008F0688">
      <w:pPr>
        <w:ind w:left="540" w:right="-198"/>
        <w:jc w:val="both"/>
        <w:rPr>
          <w:rFonts w:ascii="Arial" w:hAnsi="Arial"/>
          <w:sz w:val="16"/>
          <w:szCs w:val="16"/>
          <w:lang w:val="uk-UA"/>
        </w:rPr>
      </w:pPr>
      <w:r w:rsidRPr="00E13D60">
        <w:rPr>
          <w:rFonts w:ascii="Arial" w:hAnsi="Arial"/>
          <w:sz w:val="16"/>
          <w:szCs w:val="16"/>
          <w:lang w:val="uk-UA"/>
        </w:rPr>
        <w:t xml:space="preserve">                       тел./факс (044) 501 4061, тел. (044) 501 4064, 501 4074</w:t>
      </w:r>
    </w:p>
    <w:p w:rsidR="002D35FA" w:rsidRDefault="00EB767C" w:rsidP="008F0688">
      <w:pPr>
        <w:ind w:left="540" w:right="-198"/>
        <w:jc w:val="both"/>
        <w:rPr>
          <w:rFonts w:ascii="Arial" w:hAnsi="Arial"/>
          <w:sz w:val="16"/>
          <w:szCs w:val="16"/>
          <w:lang w:val="uk-UA"/>
        </w:rPr>
      </w:pPr>
      <w:r w:rsidRPr="00E13D60">
        <w:rPr>
          <w:rFonts w:ascii="Arial" w:hAnsi="Arial"/>
          <w:sz w:val="16"/>
          <w:szCs w:val="16"/>
          <w:lang w:val="uk-UA"/>
        </w:rPr>
        <w:t xml:space="preserve">                       E-</w:t>
      </w:r>
      <w:proofErr w:type="spellStart"/>
      <w:r w:rsidRPr="00E13D60">
        <w:rPr>
          <w:rFonts w:ascii="Arial" w:hAnsi="Arial"/>
          <w:sz w:val="16"/>
          <w:szCs w:val="16"/>
          <w:lang w:val="uk-UA"/>
        </w:rPr>
        <w:t>mail</w:t>
      </w:r>
      <w:proofErr w:type="spellEnd"/>
      <w:r w:rsidRPr="00E13D60">
        <w:rPr>
          <w:rFonts w:ascii="Arial" w:hAnsi="Arial"/>
          <w:sz w:val="16"/>
          <w:szCs w:val="16"/>
          <w:lang w:val="uk-UA"/>
        </w:rPr>
        <w:t xml:space="preserve">: </w:t>
      </w:r>
      <w:hyperlink r:id="rId9" w:history="1">
        <w:r w:rsidRPr="00E13D60">
          <w:rPr>
            <w:rStyle w:val="a3"/>
            <w:rFonts w:ascii="Arial" w:hAnsi="Arial"/>
            <w:sz w:val="16"/>
            <w:szCs w:val="16"/>
            <w:lang w:val="uk-UA"/>
          </w:rPr>
          <w:t>gris@gris.com.ua</w:t>
        </w:r>
      </w:hyperlink>
      <w:r w:rsidRPr="00E13D60">
        <w:rPr>
          <w:rFonts w:ascii="Arial" w:hAnsi="Arial"/>
          <w:sz w:val="16"/>
          <w:szCs w:val="16"/>
          <w:lang w:val="uk-UA"/>
        </w:rPr>
        <w:t xml:space="preserve">     </w:t>
      </w:r>
      <w:proofErr w:type="spellStart"/>
      <w:r w:rsidRPr="00E13D60">
        <w:rPr>
          <w:rFonts w:ascii="Arial" w:hAnsi="Arial"/>
          <w:sz w:val="16"/>
          <w:szCs w:val="16"/>
          <w:lang w:val="uk-UA"/>
        </w:rPr>
        <w:t>Wев-сайт</w:t>
      </w:r>
      <w:proofErr w:type="spellEnd"/>
      <w:r w:rsidRPr="00E13D60">
        <w:rPr>
          <w:rFonts w:ascii="Arial" w:hAnsi="Arial"/>
          <w:sz w:val="16"/>
          <w:szCs w:val="16"/>
          <w:lang w:val="uk-UA"/>
        </w:rPr>
        <w:t xml:space="preserve">: </w:t>
      </w:r>
      <w:hyperlink r:id="rId10" w:history="1">
        <w:r w:rsidRPr="00E13D60">
          <w:rPr>
            <w:rStyle w:val="a3"/>
            <w:rFonts w:ascii="Arial" w:hAnsi="Arial"/>
            <w:sz w:val="16"/>
            <w:szCs w:val="16"/>
            <w:lang w:val="uk-UA"/>
          </w:rPr>
          <w:t>www.gris.com.ua</w:t>
        </w:r>
      </w:hyperlink>
    </w:p>
    <w:p w:rsidR="005000FE" w:rsidRPr="005000FE" w:rsidRDefault="005000FE" w:rsidP="00C85D1D">
      <w:pPr>
        <w:ind w:left="540" w:right="-198"/>
        <w:rPr>
          <w:rFonts w:ascii="Arial" w:hAnsi="Arial"/>
          <w:sz w:val="16"/>
          <w:szCs w:val="16"/>
          <w:lang w:val="uk-UA"/>
        </w:rPr>
      </w:pPr>
    </w:p>
    <w:p w:rsidR="009B58CF" w:rsidRDefault="00115124" w:rsidP="009B58CF">
      <w:pPr>
        <w:rPr>
          <w:b/>
          <w:sz w:val="28"/>
          <w:szCs w:val="28"/>
          <w:lang w:val="en-US"/>
        </w:rPr>
      </w:pPr>
      <w:r>
        <w:rPr>
          <w:rFonts w:ascii="Arial" w:hAnsi="Arial"/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652BF" wp14:editId="0CC13511">
                <wp:simplePos x="0" y="0"/>
                <wp:positionH relativeFrom="column">
                  <wp:posOffset>25814</wp:posOffset>
                </wp:positionH>
                <wp:positionV relativeFrom="paragraph">
                  <wp:posOffset>99060</wp:posOffset>
                </wp:positionV>
                <wp:extent cx="6035040" cy="0"/>
                <wp:effectExtent l="0" t="0" r="2286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366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7.8pt" to="477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" strokecolor="#36c" strokeweight=".25pt"/>
            </w:pict>
          </mc:Fallback>
        </mc:AlternateContent>
      </w:r>
      <w:r w:rsidR="009B58CF" w:rsidRPr="009B58CF">
        <w:rPr>
          <w:b/>
          <w:sz w:val="28"/>
          <w:szCs w:val="28"/>
          <w:lang w:val="uk-UA"/>
        </w:rPr>
        <w:t xml:space="preserve"> </w:t>
      </w:r>
    </w:p>
    <w:p w:rsidR="009B58CF" w:rsidRDefault="009B58CF" w:rsidP="009B58CF">
      <w:pPr>
        <w:rPr>
          <w:sz w:val="28"/>
          <w:szCs w:val="28"/>
          <w:lang w:val="uk-UA"/>
        </w:rPr>
      </w:pPr>
      <w:r w:rsidRPr="009167FD">
        <w:rPr>
          <w:b/>
          <w:sz w:val="28"/>
          <w:szCs w:val="28"/>
          <w:lang w:val="uk-UA"/>
        </w:rPr>
        <w:t>Інформаційн</w:t>
      </w:r>
      <w:r>
        <w:rPr>
          <w:b/>
          <w:sz w:val="28"/>
          <w:szCs w:val="28"/>
          <w:lang w:val="uk-UA"/>
        </w:rPr>
        <w:t>а</w:t>
      </w:r>
      <w:r w:rsidRPr="009167FD">
        <w:rPr>
          <w:b/>
          <w:sz w:val="28"/>
          <w:szCs w:val="28"/>
          <w:lang w:val="uk-UA"/>
        </w:rPr>
        <w:t xml:space="preserve"> систем</w:t>
      </w:r>
      <w:r>
        <w:rPr>
          <w:b/>
          <w:sz w:val="28"/>
          <w:szCs w:val="28"/>
          <w:lang w:val="uk-UA"/>
        </w:rPr>
        <w:t>а</w:t>
      </w:r>
      <w:r w:rsidRPr="009167FD">
        <w:rPr>
          <w:sz w:val="28"/>
          <w:szCs w:val="28"/>
          <w:lang w:val="uk-UA"/>
        </w:rPr>
        <w:t xml:space="preserve"> «</w:t>
      </w:r>
      <w:r w:rsidRPr="009167FD">
        <w:rPr>
          <w:b/>
          <w:bCs/>
          <w:sz w:val="28"/>
          <w:szCs w:val="28"/>
          <w:lang w:val="uk-UA"/>
        </w:rPr>
        <w:t xml:space="preserve">Регіональний </w:t>
      </w:r>
      <w:proofErr w:type="spellStart"/>
      <w:r w:rsidRPr="009167FD">
        <w:rPr>
          <w:b/>
          <w:bCs/>
          <w:sz w:val="28"/>
          <w:szCs w:val="28"/>
          <w:lang w:val="uk-UA"/>
        </w:rPr>
        <w:t>веб-портал</w:t>
      </w:r>
      <w:proofErr w:type="spellEnd"/>
      <w:r w:rsidRPr="009167FD">
        <w:rPr>
          <w:b/>
          <w:bCs/>
          <w:sz w:val="28"/>
          <w:szCs w:val="28"/>
          <w:lang w:val="uk-UA"/>
        </w:rPr>
        <w:t xml:space="preserve"> адміністративних послуг</w:t>
      </w:r>
      <w:r w:rsidRPr="009167FD">
        <w:rPr>
          <w:sz w:val="28"/>
          <w:szCs w:val="28"/>
          <w:lang w:val="uk-UA"/>
        </w:rPr>
        <w:t>»</w:t>
      </w:r>
    </w:p>
    <w:p w:rsidR="009B58CF" w:rsidRPr="009167FD" w:rsidRDefault="009B58CF" w:rsidP="009B58CF">
      <w:pPr>
        <w:rPr>
          <w:b/>
          <w:bCs/>
          <w:sz w:val="28"/>
          <w:szCs w:val="28"/>
          <w:lang w:val="uk-UA"/>
        </w:rPr>
      </w:pPr>
    </w:p>
    <w:p w:rsidR="009B58CF" w:rsidRDefault="009B58CF" w:rsidP="009B58CF">
      <w:pPr>
        <w:rPr>
          <w:b/>
          <w:bCs/>
          <w:lang w:val="uk-UA"/>
        </w:rPr>
      </w:pPr>
      <w:r>
        <w:rPr>
          <w:b/>
          <w:bCs/>
          <w:lang w:val="uk-UA"/>
        </w:rPr>
        <w:t>О</w:t>
      </w:r>
      <w:r w:rsidRPr="0046060F">
        <w:rPr>
          <w:b/>
          <w:bCs/>
          <w:lang w:val="uk-UA"/>
        </w:rPr>
        <w:t>сновні функції внутрішнього сайту:</w:t>
      </w:r>
    </w:p>
    <w:p w:rsidR="009B58CF" w:rsidRPr="0046060F" w:rsidRDefault="009B58CF" w:rsidP="009B58CF">
      <w:pPr>
        <w:autoSpaceDE w:val="0"/>
        <w:autoSpaceDN w:val="0"/>
        <w:adjustRightInd w:val="0"/>
        <w:jc w:val="both"/>
        <w:rPr>
          <w:lang w:val="uk-UA"/>
        </w:rPr>
      </w:pPr>
    </w:p>
    <w:p w:rsidR="009B58CF" w:rsidRPr="0046060F" w:rsidRDefault="009B58CF" w:rsidP="009B58C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46060F">
        <w:rPr>
          <w:rFonts w:ascii="Times New Roman" w:hAnsi="Times New Roman"/>
          <w:sz w:val="24"/>
          <w:szCs w:val="24"/>
          <w:lang w:val="uk-UA"/>
        </w:rPr>
        <w:t xml:space="preserve">Формування інформації про дозвільні процедури, адміністративні послуги: вичерпні переліки необхідних документів; терміни виконання; підстави для відмови; графік роботи ЦНАП; нормативно-правові акти щодо отримання дозволів/адміністративних актів для інформування населення та суб’єктів господарювання. </w:t>
      </w:r>
    </w:p>
    <w:p w:rsidR="009B58CF" w:rsidRPr="0046060F" w:rsidRDefault="009B58CF" w:rsidP="009B58C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46060F">
        <w:rPr>
          <w:rFonts w:ascii="Times New Roman" w:hAnsi="Times New Roman"/>
          <w:sz w:val="24"/>
          <w:szCs w:val="24"/>
          <w:lang w:val="uk-UA"/>
        </w:rPr>
        <w:t xml:space="preserve">Ведення дозвільних/адміністративних справ адміністраторами ЦНАП та збереження їх в електронній базі даних регіонального </w:t>
      </w:r>
      <w:proofErr w:type="spellStart"/>
      <w:r w:rsidRPr="0046060F">
        <w:rPr>
          <w:rFonts w:ascii="Times New Roman" w:hAnsi="Times New Roman"/>
          <w:sz w:val="24"/>
          <w:szCs w:val="24"/>
          <w:lang w:val="uk-UA"/>
        </w:rPr>
        <w:t>веб-порталу</w:t>
      </w:r>
      <w:proofErr w:type="spellEnd"/>
      <w:r w:rsidRPr="0046060F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B58CF" w:rsidRPr="0046060F" w:rsidRDefault="009B58CF" w:rsidP="009B58C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46060F">
        <w:rPr>
          <w:rFonts w:ascii="Times New Roman" w:hAnsi="Times New Roman"/>
          <w:sz w:val="24"/>
          <w:szCs w:val="24"/>
          <w:lang w:val="uk-UA"/>
        </w:rPr>
        <w:t xml:space="preserve">Формування технологічних карток руху справ, які визначають послідовність дій для отримання відповідної адміністративної послуги, схеми погоджувальних процедур. </w:t>
      </w:r>
    </w:p>
    <w:p w:rsidR="009B58CF" w:rsidRPr="0046060F" w:rsidRDefault="009B58CF" w:rsidP="009B58C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46060F">
        <w:rPr>
          <w:rFonts w:ascii="Times New Roman" w:hAnsi="Times New Roman"/>
          <w:sz w:val="24"/>
          <w:szCs w:val="24"/>
          <w:lang w:val="uk-UA"/>
        </w:rPr>
        <w:t xml:space="preserve">Забезпечення електронного руху справ між ЦНАП і суб’єктами надання послуг, формування Листа-проходження справи для передачі представникам дозвільних/адміністративних органів. </w:t>
      </w:r>
    </w:p>
    <w:p w:rsidR="009B58CF" w:rsidRPr="0046060F" w:rsidRDefault="009B58CF" w:rsidP="009B58C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46060F">
        <w:rPr>
          <w:rFonts w:ascii="Times New Roman" w:hAnsi="Times New Roman"/>
          <w:sz w:val="24"/>
          <w:szCs w:val="24"/>
          <w:lang w:val="uk-UA"/>
        </w:rPr>
        <w:t xml:space="preserve">Контроль за термінами надання послуг та окремих етапів технологічного процесу. </w:t>
      </w:r>
    </w:p>
    <w:p w:rsidR="009B58CF" w:rsidRPr="0046060F" w:rsidRDefault="009B58CF" w:rsidP="009B58C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46060F">
        <w:rPr>
          <w:rFonts w:ascii="Times New Roman" w:hAnsi="Times New Roman"/>
          <w:sz w:val="24"/>
          <w:szCs w:val="24"/>
          <w:lang w:val="uk-UA"/>
        </w:rPr>
        <w:t xml:space="preserve">Формування журналу консультацій, журналу отриманих оригіналів адміністративних актів і документів дозвільного характеру, журналу видачі адміністративних актів і ДДХ/відмов заявникам. </w:t>
      </w:r>
    </w:p>
    <w:p w:rsidR="009B58CF" w:rsidRPr="0046060F" w:rsidRDefault="009B58CF" w:rsidP="009B58C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46060F">
        <w:rPr>
          <w:rFonts w:ascii="Times New Roman" w:hAnsi="Times New Roman"/>
          <w:sz w:val="24"/>
          <w:szCs w:val="24"/>
          <w:lang w:val="uk-UA"/>
        </w:rPr>
        <w:t xml:space="preserve">Збереження електронних копій документів заявника і виданих адміністративних актів, документів дозвільного характеру/відмов. </w:t>
      </w:r>
    </w:p>
    <w:p w:rsidR="009B58CF" w:rsidRPr="0046060F" w:rsidRDefault="009B58CF" w:rsidP="009B58C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46060F">
        <w:rPr>
          <w:rFonts w:ascii="Times New Roman" w:hAnsi="Times New Roman"/>
          <w:sz w:val="24"/>
          <w:szCs w:val="24"/>
          <w:lang w:val="uk-UA"/>
        </w:rPr>
        <w:t xml:space="preserve">Забезпечення оперативного повідомлення зареєстрованих користувачів порталу (заявників – суб’єктів господарювання та громадян) за допомогою модуля автоматизованої/керованої відправки </w:t>
      </w:r>
      <w:proofErr w:type="spellStart"/>
      <w:r w:rsidRPr="0046060F">
        <w:rPr>
          <w:rFonts w:ascii="Times New Roman" w:hAnsi="Times New Roman"/>
          <w:sz w:val="24"/>
          <w:szCs w:val="24"/>
          <w:lang w:val="uk-UA"/>
        </w:rPr>
        <w:t>СМС-повідомлень</w:t>
      </w:r>
      <w:proofErr w:type="spellEnd"/>
      <w:r w:rsidRPr="0046060F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B58CF" w:rsidRPr="0046060F" w:rsidRDefault="009B58CF" w:rsidP="009B58C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46060F">
        <w:rPr>
          <w:rFonts w:ascii="Times New Roman" w:hAnsi="Times New Roman"/>
          <w:sz w:val="24"/>
          <w:szCs w:val="24"/>
          <w:lang w:val="uk-UA"/>
        </w:rPr>
        <w:t xml:space="preserve">Ведення статистичної та аналітичної звітності щодо процесу реєстрації заяв та видачі ДДХ/відмов або адміністративних актів. Друк статистичної та аналітичної звітності. </w:t>
      </w:r>
    </w:p>
    <w:p w:rsidR="009B58CF" w:rsidRPr="0046060F" w:rsidRDefault="009B58CF" w:rsidP="009B58C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46060F">
        <w:rPr>
          <w:rFonts w:ascii="Times New Roman" w:hAnsi="Times New Roman"/>
          <w:sz w:val="24"/>
          <w:szCs w:val="24"/>
          <w:lang w:val="uk-UA"/>
        </w:rPr>
        <w:t xml:space="preserve">Ведення архіву дозвільних/адміністративних справ, по яких отримані документи дозвільного (погоджувального) характеру або адміністративні акти, та електронних образів документів. </w:t>
      </w:r>
    </w:p>
    <w:p w:rsidR="009B58CF" w:rsidRPr="0046060F" w:rsidRDefault="009B58CF" w:rsidP="009B58C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46060F">
        <w:rPr>
          <w:rFonts w:ascii="Times New Roman" w:hAnsi="Times New Roman"/>
          <w:sz w:val="24"/>
          <w:szCs w:val="24"/>
          <w:lang w:val="uk-UA"/>
        </w:rPr>
        <w:t>Забезпечення комплексної системи пошуку справ, документів, інформаційних карток, заявників, нормативно-правових документів в електронній базі порталу.</w:t>
      </w:r>
    </w:p>
    <w:p w:rsidR="009B58CF" w:rsidRPr="0046060F" w:rsidRDefault="009B58CF" w:rsidP="009B58CF">
      <w:pPr>
        <w:ind w:left="426" w:hanging="426"/>
        <w:jc w:val="both"/>
        <w:rPr>
          <w:lang w:val="uk-UA"/>
        </w:rPr>
      </w:pPr>
    </w:p>
    <w:p w:rsidR="005000FE" w:rsidRPr="005000FE" w:rsidRDefault="005000FE" w:rsidP="00115124">
      <w:pPr>
        <w:ind w:right="-198"/>
        <w:rPr>
          <w:rFonts w:ascii="Arial" w:hAnsi="Arial"/>
          <w:color w:val="0000FF"/>
          <w:sz w:val="16"/>
          <w:szCs w:val="16"/>
          <w:lang w:val="uk-UA"/>
        </w:rPr>
      </w:pPr>
    </w:p>
    <w:sectPr w:rsidR="005000FE" w:rsidRPr="005000FE" w:rsidSect="009B58CF">
      <w:pgSz w:w="11906" w:h="16838"/>
      <w:pgMar w:top="454" w:right="70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AE" w:rsidRDefault="00AA5EAE">
      <w:r>
        <w:separator/>
      </w:r>
    </w:p>
  </w:endnote>
  <w:endnote w:type="continuationSeparator" w:id="0">
    <w:p w:rsidR="00AA5EAE" w:rsidRDefault="00AA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AE" w:rsidRDefault="00AA5EAE">
      <w:r>
        <w:separator/>
      </w:r>
    </w:p>
  </w:footnote>
  <w:footnote w:type="continuationSeparator" w:id="0">
    <w:p w:rsidR="00AA5EAE" w:rsidRDefault="00AA5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1D9"/>
    <w:multiLevelType w:val="multilevel"/>
    <w:tmpl w:val="787E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uk-U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706E7"/>
    <w:multiLevelType w:val="hybridMultilevel"/>
    <w:tmpl w:val="11BE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C3D99"/>
    <w:multiLevelType w:val="multilevel"/>
    <w:tmpl w:val="A184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857CB"/>
    <w:multiLevelType w:val="multilevel"/>
    <w:tmpl w:val="B4A6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C0DE2"/>
    <w:multiLevelType w:val="hybridMultilevel"/>
    <w:tmpl w:val="6CEAAB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0053E6"/>
    <w:multiLevelType w:val="hybridMultilevel"/>
    <w:tmpl w:val="510E14A0"/>
    <w:lvl w:ilvl="0" w:tplc="62A25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336DA2"/>
    <w:multiLevelType w:val="multilevel"/>
    <w:tmpl w:val="5602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8A37BA"/>
    <w:multiLevelType w:val="hybridMultilevel"/>
    <w:tmpl w:val="308260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10"/>
    <w:rsid w:val="00017D7A"/>
    <w:rsid w:val="0004596B"/>
    <w:rsid w:val="000F4009"/>
    <w:rsid w:val="00111227"/>
    <w:rsid w:val="00115124"/>
    <w:rsid w:val="001474B3"/>
    <w:rsid w:val="00152F05"/>
    <w:rsid w:val="001924AE"/>
    <w:rsid w:val="001D4C04"/>
    <w:rsid w:val="001F7EB5"/>
    <w:rsid w:val="002A79BD"/>
    <w:rsid w:val="002B0268"/>
    <w:rsid w:val="002B65F9"/>
    <w:rsid w:val="002D35FA"/>
    <w:rsid w:val="002F0D49"/>
    <w:rsid w:val="00345AB0"/>
    <w:rsid w:val="00356EE8"/>
    <w:rsid w:val="003827D0"/>
    <w:rsid w:val="00391975"/>
    <w:rsid w:val="003929A6"/>
    <w:rsid w:val="003D2A3F"/>
    <w:rsid w:val="003E46BA"/>
    <w:rsid w:val="003F1E00"/>
    <w:rsid w:val="0041697F"/>
    <w:rsid w:val="00433A1D"/>
    <w:rsid w:val="004B3023"/>
    <w:rsid w:val="004D74A5"/>
    <w:rsid w:val="004F579E"/>
    <w:rsid w:val="005000FE"/>
    <w:rsid w:val="00500820"/>
    <w:rsid w:val="00500EF2"/>
    <w:rsid w:val="00503AE0"/>
    <w:rsid w:val="005135B3"/>
    <w:rsid w:val="005B4DB1"/>
    <w:rsid w:val="005C2BE7"/>
    <w:rsid w:val="005C4776"/>
    <w:rsid w:val="005C520E"/>
    <w:rsid w:val="0062410C"/>
    <w:rsid w:val="006362AD"/>
    <w:rsid w:val="00660C00"/>
    <w:rsid w:val="006650E7"/>
    <w:rsid w:val="006D4BB5"/>
    <w:rsid w:val="006E3CEE"/>
    <w:rsid w:val="006F55B7"/>
    <w:rsid w:val="00763761"/>
    <w:rsid w:val="007D23D0"/>
    <w:rsid w:val="007F13BD"/>
    <w:rsid w:val="00851E29"/>
    <w:rsid w:val="0086113C"/>
    <w:rsid w:val="008E41A5"/>
    <w:rsid w:val="008F0688"/>
    <w:rsid w:val="0091537E"/>
    <w:rsid w:val="009B48DF"/>
    <w:rsid w:val="009B58CF"/>
    <w:rsid w:val="009B6078"/>
    <w:rsid w:val="00A720C4"/>
    <w:rsid w:val="00A768C3"/>
    <w:rsid w:val="00AA5EAE"/>
    <w:rsid w:val="00AF41B2"/>
    <w:rsid w:val="00B35967"/>
    <w:rsid w:val="00B37264"/>
    <w:rsid w:val="00B95E57"/>
    <w:rsid w:val="00BB51B8"/>
    <w:rsid w:val="00BD502F"/>
    <w:rsid w:val="00C055B5"/>
    <w:rsid w:val="00C262BE"/>
    <w:rsid w:val="00C44D74"/>
    <w:rsid w:val="00C510AB"/>
    <w:rsid w:val="00C6663B"/>
    <w:rsid w:val="00C737ED"/>
    <w:rsid w:val="00C76B93"/>
    <w:rsid w:val="00C829DA"/>
    <w:rsid w:val="00C85D1D"/>
    <w:rsid w:val="00CA1221"/>
    <w:rsid w:val="00CA44F8"/>
    <w:rsid w:val="00CB32D5"/>
    <w:rsid w:val="00CB4C4A"/>
    <w:rsid w:val="00CC6648"/>
    <w:rsid w:val="00D10745"/>
    <w:rsid w:val="00D1763F"/>
    <w:rsid w:val="00D20C99"/>
    <w:rsid w:val="00D3090D"/>
    <w:rsid w:val="00D42BA8"/>
    <w:rsid w:val="00D564F9"/>
    <w:rsid w:val="00E105EE"/>
    <w:rsid w:val="00E13D60"/>
    <w:rsid w:val="00E47A24"/>
    <w:rsid w:val="00E62346"/>
    <w:rsid w:val="00E73C56"/>
    <w:rsid w:val="00E80AAC"/>
    <w:rsid w:val="00E91E08"/>
    <w:rsid w:val="00EB125E"/>
    <w:rsid w:val="00EB767C"/>
    <w:rsid w:val="00F47DD5"/>
    <w:rsid w:val="00F7174D"/>
    <w:rsid w:val="00F84710"/>
    <w:rsid w:val="00FC2494"/>
    <w:rsid w:val="00FC584A"/>
    <w:rsid w:val="00FC75D6"/>
    <w:rsid w:val="00FD0BC5"/>
    <w:rsid w:val="00FD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3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B76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F84710"/>
    <w:pPr>
      <w:spacing w:before="100" w:beforeAutospacing="1" w:after="13"/>
      <w:jc w:val="both"/>
      <w:outlineLvl w:val="2"/>
    </w:pPr>
    <w:rPr>
      <w:rFonts w:ascii="Arial" w:hAnsi="Arial"/>
      <w:b/>
      <w:bCs/>
      <w:color w:val="14479B"/>
      <w:sz w:val="20"/>
      <w:szCs w:val="20"/>
      <w:lang w:bidi="or-IN"/>
    </w:rPr>
  </w:style>
  <w:style w:type="paragraph" w:styleId="4">
    <w:name w:val="heading 4"/>
    <w:basedOn w:val="a"/>
    <w:qFormat/>
    <w:rsid w:val="00F84710"/>
    <w:pPr>
      <w:spacing w:before="100" w:beforeAutospacing="1" w:after="100" w:afterAutospacing="1"/>
      <w:outlineLvl w:val="3"/>
    </w:pPr>
    <w:rPr>
      <w:rFonts w:ascii="Arial" w:hAnsi="Arial"/>
      <w:b/>
      <w:bCs/>
      <w:i/>
      <w:iCs/>
      <w:color w:val="336EB6"/>
      <w:sz w:val="18"/>
      <w:szCs w:val="18"/>
      <w:lang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4710"/>
    <w:rPr>
      <w:strike w:val="0"/>
      <w:dstrike w:val="0"/>
      <w:color w:val="2C519E"/>
      <w:u w:val="none"/>
      <w:effect w:val="none"/>
    </w:rPr>
  </w:style>
  <w:style w:type="character" w:styleId="a4">
    <w:name w:val="Strong"/>
    <w:qFormat/>
    <w:rsid w:val="00F84710"/>
    <w:rPr>
      <w:b/>
      <w:bCs/>
    </w:rPr>
  </w:style>
  <w:style w:type="paragraph" w:styleId="a5">
    <w:name w:val="header"/>
    <w:basedOn w:val="a"/>
    <w:rsid w:val="003929A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29A6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115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11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11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B76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F84710"/>
    <w:pPr>
      <w:spacing w:before="100" w:beforeAutospacing="1" w:after="13"/>
      <w:jc w:val="both"/>
      <w:outlineLvl w:val="2"/>
    </w:pPr>
    <w:rPr>
      <w:rFonts w:ascii="Arial" w:hAnsi="Arial"/>
      <w:b/>
      <w:bCs/>
      <w:color w:val="14479B"/>
      <w:sz w:val="20"/>
      <w:szCs w:val="20"/>
      <w:lang w:bidi="or-IN"/>
    </w:rPr>
  </w:style>
  <w:style w:type="paragraph" w:styleId="4">
    <w:name w:val="heading 4"/>
    <w:basedOn w:val="a"/>
    <w:qFormat/>
    <w:rsid w:val="00F84710"/>
    <w:pPr>
      <w:spacing w:before="100" w:beforeAutospacing="1" w:after="100" w:afterAutospacing="1"/>
      <w:outlineLvl w:val="3"/>
    </w:pPr>
    <w:rPr>
      <w:rFonts w:ascii="Arial" w:hAnsi="Arial"/>
      <w:b/>
      <w:bCs/>
      <w:i/>
      <w:iCs/>
      <w:color w:val="336EB6"/>
      <w:sz w:val="18"/>
      <w:szCs w:val="18"/>
      <w:lang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4710"/>
    <w:rPr>
      <w:strike w:val="0"/>
      <w:dstrike w:val="0"/>
      <w:color w:val="2C519E"/>
      <w:u w:val="none"/>
      <w:effect w:val="none"/>
    </w:rPr>
  </w:style>
  <w:style w:type="character" w:styleId="a4">
    <w:name w:val="Strong"/>
    <w:qFormat/>
    <w:rsid w:val="00F84710"/>
    <w:rPr>
      <w:b/>
      <w:bCs/>
    </w:rPr>
  </w:style>
  <w:style w:type="paragraph" w:styleId="a5">
    <w:name w:val="header"/>
    <w:basedOn w:val="a"/>
    <w:rsid w:val="003929A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29A6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115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11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11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7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3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7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is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is@gris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«ДЕЛО»</vt:lpstr>
    </vt:vector>
  </TitlesOfParts>
  <Company/>
  <LinksUpToDate>false</LinksUpToDate>
  <CharactersWithSpaces>2369</CharactersWithSpaces>
  <SharedDoc>false</SharedDoc>
  <HLinks>
    <vt:vector size="12" baseType="variant">
      <vt:variant>
        <vt:i4>2818090</vt:i4>
      </vt:variant>
      <vt:variant>
        <vt:i4>3</vt:i4>
      </vt:variant>
      <vt:variant>
        <vt:i4>0</vt:i4>
      </vt:variant>
      <vt:variant>
        <vt:i4>5</vt:i4>
      </vt:variant>
      <vt:variant>
        <vt:lpwstr>http://www.gris.com.ua/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mailto:gris@gris.com.ua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«ДЕЛО»</dc:title>
  <dc:creator>Пользователь</dc:creator>
  <cp:lastModifiedBy>Лена Минькович</cp:lastModifiedBy>
  <cp:revision>2</cp:revision>
  <cp:lastPrinted>2010-09-01T14:30:00Z</cp:lastPrinted>
  <dcterms:created xsi:type="dcterms:W3CDTF">2013-08-14T08:02:00Z</dcterms:created>
  <dcterms:modified xsi:type="dcterms:W3CDTF">2013-08-14T08:02:00Z</dcterms:modified>
</cp:coreProperties>
</file>